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8351C" w14:textId="77777777" w:rsidR="002C5772" w:rsidRDefault="002C5772" w:rsidP="002C577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5"/>
          <w:kern w:val="0"/>
          <w:sz w:val="27"/>
          <w:szCs w:val="27"/>
          <w:lang w:eastAsia="sl-SI"/>
          <w14:ligatures w14:val="none"/>
        </w:rPr>
      </w:pPr>
      <w:r w:rsidRPr="002C5772">
        <w:rPr>
          <w:rFonts w:ascii="Arial" w:eastAsia="Times New Roman" w:hAnsi="Arial" w:cs="Arial"/>
          <w:b/>
          <w:bCs/>
          <w:spacing w:val="5"/>
          <w:kern w:val="0"/>
          <w:sz w:val="27"/>
          <w:szCs w:val="27"/>
          <w:lang w:eastAsia="sl-SI"/>
          <w14:ligatures w14:val="none"/>
        </w:rPr>
        <w:t>OCENJEVANJE ŠKODE NA KMETIJSKIH PRIDELKIH – NEURJA S TOČKO V KMETIJSTVU OD 12. MAJA DO 22. JUNIJA 2026</w:t>
      </w:r>
    </w:p>
    <w:p w14:paraId="7D94DBBB" w14:textId="77777777" w:rsidR="002C5772" w:rsidRDefault="002C5772" w:rsidP="002C577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5"/>
          <w:kern w:val="0"/>
          <w:sz w:val="27"/>
          <w:szCs w:val="27"/>
          <w:lang w:eastAsia="sl-SI"/>
          <w14:ligatures w14:val="none"/>
        </w:rPr>
      </w:pPr>
    </w:p>
    <w:p w14:paraId="3448EAC3" w14:textId="4F64427B" w:rsidR="002C5772" w:rsidRPr="00627DB9" w:rsidRDefault="002C5772" w:rsidP="00F8155D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sl-SI"/>
          <w14:ligatures w14:val="none"/>
        </w:rPr>
      </w:pP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Uprava Republike Slovenije za zaščito in reševanje je na podlagi Sklepa št. 844-20/2026-66 </w:t>
      </w: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– DGZR </w:t>
      </w: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z dne 23. 6. 2026 pričela s postopkom zbiranja vlog za oceno škode na kmetijskih pridelkih, nastale </w:t>
      </w:r>
      <w:r w:rsidRPr="00627DB9">
        <w:rPr>
          <w:rFonts w:ascii="Arial" w:eastAsia="Times New Roman" w:hAnsi="Arial" w:cs="Arial"/>
          <w:b/>
          <w:bCs/>
          <w:kern w:val="0"/>
          <w:sz w:val="24"/>
          <w:szCs w:val="24"/>
          <w:lang w:eastAsia="sl-SI"/>
          <w14:ligatures w14:val="none"/>
        </w:rPr>
        <w:t>zaradi neurij s točo v obdobju od 12. maja do 22. junija 2026.</w:t>
      </w:r>
    </w:p>
    <w:p w14:paraId="243712DD" w14:textId="3795C8D8" w:rsidR="002C5772" w:rsidRPr="00D24766" w:rsidRDefault="002C5772" w:rsidP="00F8155D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u w:val="single"/>
          <w:lang w:eastAsia="sl-SI"/>
          <w14:ligatures w14:val="none"/>
        </w:rPr>
      </w:pP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Kmetijske pridelovalce, ki so v navedenem obdobju utrpeli škodo na kmetijskih pridelkih</w:t>
      </w:r>
      <w:r w:rsidR="00D24766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 zaradi navedene naravne nesreče</w:t>
      </w: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, </w:t>
      </w:r>
      <w:r w:rsidR="00D24766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pozivamo</w:t>
      </w: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, da izpolnijo Obrazec 2 – </w:t>
      </w:r>
      <w:r w:rsidR="005B71D2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Ocena</w:t>
      </w: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 škode v tekoči kmetijski proizvodnji </w:t>
      </w:r>
      <w:r w:rsidR="00D24766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na pridelkih, povzročene po naravni nesreči </w:t>
      </w: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in ga posredujejo Občini </w:t>
      </w: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Šentilj</w:t>
      </w:r>
      <w:r w:rsidRPr="00D14332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 </w:t>
      </w:r>
      <w:r w:rsidR="004419D3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vključno do </w:t>
      </w:r>
      <w:r w:rsidR="004419D3" w:rsidRPr="00627DB9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sl-SI"/>
          <w14:ligatures w14:val="none"/>
        </w:rPr>
        <w:t>ponedeljka</w:t>
      </w:r>
      <w:r w:rsidRPr="00627DB9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sl-SI"/>
          <w14:ligatures w14:val="none"/>
        </w:rPr>
        <w:t>, 1</w:t>
      </w:r>
      <w:r w:rsidR="004419D3" w:rsidRPr="00627DB9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sl-SI"/>
          <w14:ligatures w14:val="none"/>
        </w:rPr>
        <w:t>0</w:t>
      </w:r>
      <w:r w:rsidRPr="00627DB9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sl-SI"/>
          <w14:ligatures w14:val="none"/>
        </w:rPr>
        <w:t>. avgusta 2026.</w:t>
      </w:r>
    </w:p>
    <w:p w14:paraId="7B650082" w14:textId="77777777" w:rsidR="002C5772" w:rsidRPr="005255EB" w:rsidRDefault="002C5772" w:rsidP="002C5772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627DB9">
        <w:rPr>
          <w:rFonts w:ascii="Arial" w:eastAsia="Times New Roman" w:hAnsi="Arial" w:cs="Arial"/>
          <w:b/>
          <w:bCs/>
          <w:kern w:val="0"/>
          <w:sz w:val="24"/>
          <w:szCs w:val="24"/>
          <w:lang w:eastAsia="sl-SI"/>
          <w14:ligatures w14:val="none"/>
        </w:rPr>
        <w:t>Obrazec 2</w:t>
      </w:r>
      <w:r w:rsidRPr="005255EB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 (</w:t>
      </w:r>
      <w:r w:rsidRPr="005255EB">
        <w:rPr>
          <w:rFonts w:ascii="Arial" w:eastAsia="Times New Roman" w:hAnsi="Arial" w:cs="Arial"/>
          <w:kern w:val="0"/>
          <w:sz w:val="24"/>
          <w:szCs w:val="24"/>
          <w:u w:val="single"/>
          <w:lang w:eastAsia="sl-SI"/>
          <w14:ligatures w14:val="none"/>
        </w:rPr>
        <w:t>podpisan 2x s strani nosilca kmetijskega gospodarstva</w:t>
      </w:r>
      <w:r w:rsidRPr="005255EB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) mora obvezno vsebovati naslednje podatke:</w:t>
      </w:r>
    </w:p>
    <w:p w14:paraId="6CD17FEC" w14:textId="1C885FB4" w:rsidR="002C5772" w:rsidRPr="00D24766" w:rsidRDefault="002C5772" w:rsidP="002C5772">
      <w:pPr>
        <w:pStyle w:val="Odstavekseznama"/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Ime in priimek nosilca kmetijskega gospodarstva ter </w:t>
      </w:r>
      <w:r w:rsidRPr="003D35C0">
        <w:rPr>
          <w:rFonts w:ascii="Arial" w:eastAsia="Times New Roman" w:hAnsi="Arial" w:cs="Arial"/>
          <w:kern w:val="0"/>
          <w:sz w:val="24"/>
          <w:szCs w:val="24"/>
          <w:u w:val="single"/>
          <w:lang w:eastAsia="sl-SI"/>
          <w14:ligatures w14:val="none"/>
        </w:rPr>
        <w:t>kontaktno številko</w:t>
      </w:r>
      <w:r w:rsidR="003D35C0">
        <w:rPr>
          <w:rFonts w:ascii="Arial" w:eastAsia="Times New Roman" w:hAnsi="Arial" w:cs="Arial"/>
          <w:kern w:val="0"/>
          <w:sz w:val="24"/>
          <w:szCs w:val="24"/>
          <w:u w:val="single"/>
          <w:lang w:eastAsia="sl-SI"/>
          <w14:ligatures w14:val="none"/>
        </w:rPr>
        <w:t>;</w:t>
      </w:r>
    </w:p>
    <w:p w14:paraId="3C2574F3" w14:textId="36CC479F" w:rsidR="002C5772" w:rsidRPr="00D24766" w:rsidRDefault="002C5772" w:rsidP="002C5772">
      <w:pPr>
        <w:pStyle w:val="Odstavekseznama"/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Davčna številka nosilca</w:t>
      </w:r>
      <w:r w:rsidR="003D35C0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;</w:t>
      </w:r>
    </w:p>
    <w:p w14:paraId="04045DA1" w14:textId="55E46053" w:rsidR="002C5772" w:rsidRPr="00D24766" w:rsidRDefault="002C5772" w:rsidP="002C5772">
      <w:pPr>
        <w:pStyle w:val="Odstavekseznama"/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Naslov nosilca</w:t>
      </w:r>
      <w:r w:rsidR="003D35C0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:</w:t>
      </w:r>
    </w:p>
    <w:p w14:paraId="3688AAAD" w14:textId="35502785" w:rsidR="002C5772" w:rsidRPr="00D24766" w:rsidRDefault="002C5772" w:rsidP="002C5772">
      <w:pPr>
        <w:pStyle w:val="Odstavekseznama"/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KMG-MID iz registra kmetijskih gospodarstev</w:t>
      </w:r>
      <w:r w:rsidR="003D35C0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;</w:t>
      </w:r>
    </w:p>
    <w:p w14:paraId="62747FEE" w14:textId="16B29201" w:rsidR="002C5772" w:rsidRPr="003D35C0" w:rsidRDefault="002C5772" w:rsidP="002C5772">
      <w:pPr>
        <w:pStyle w:val="Odstavekseznama"/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GERK – številka GERK-a</w:t>
      </w:r>
      <w:r w:rsidR="00D24766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. </w:t>
      </w:r>
      <w:r w:rsidR="00D24766" w:rsidRPr="003D35C0">
        <w:rPr>
          <w:rStyle w:val="Poudarek"/>
          <w:rFonts w:ascii="Arial" w:hAnsi="Arial" w:cs="Arial"/>
          <w:sz w:val="24"/>
          <w:szCs w:val="24"/>
        </w:rPr>
        <w:t xml:space="preserve">Če ima nosilec v enem </w:t>
      </w:r>
      <w:proofErr w:type="spellStart"/>
      <w:r w:rsidR="00D24766" w:rsidRPr="003D35C0">
        <w:rPr>
          <w:rStyle w:val="Poudarek"/>
          <w:rFonts w:ascii="Arial" w:hAnsi="Arial" w:cs="Arial"/>
          <w:sz w:val="24"/>
          <w:szCs w:val="24"/>
        </w:rPr>
        <w:t>GERKu</w:t>
      </w:r>
      <w:proofErr w:type="spellEnd"/>
      <w:r w:rsidR="00D24766" w:rsidRPr="003D35C0">
        <w:rPr>
          <w:rStyle w:val="Poudarek"/>
          <w:rFonts w:ascii="Arial" w:hAnsi="Arial" w:cs="Arial"/>
          <w:sz w:val="24"/>
          <w:szCs w:val="24"/>
        </w:rPr>
        <w:t> </w:t>
      </w:r>
      <w:r w:rsidR="00D24766" w:rsidRPr="003D35C0">
        <w:rPr>
          <w:rFonts w:ascii="Arial" w:hAnsi="Arial" w:cs="Arial"/>
          <w:i/>
          <w:iCs/>
          <w:sz w:val="24"/>
          <w:szCs w:val="24"/>
          <w:shd w:val="clear" w:color="auto" w:fill="FFFFFF"/>
        </w:rPr>
        <w:t>več kultur je potrebno le te napisati ločeno in prav tako ločeno površino za vsako kulturo posebej</w:t>
      </w:r>
      <w:r w:rsidR="00D24766" w:rsidRPr="003D35C0">
        <w:rPr>
          <w:rFonts w:ascii="Arial" w:hAnsi="Arial" w:cs="Arial"/>
          <w:sz w:val="24"/>
          <w:szCs w:val="24"/>
          <w:shd w:val="clear" w:color="auto" w:fill="FFFFFF"/>
        </w:rPr>
        <w:t xml:space="preserve"> (seštevek </w:t>
      </w:r>
      <w:proofErr w:type="spellStart"/>
      <w:r w:rsidR="00D24766" w:rsidRPr="003D35C0">
        <w:rPr>
          <w:rFonts w:ascii="Arial" w:hAnsi="Arial" w:cs="Arial"/>
          <w:sz w:val="24"/>
          <w:szCs w:val="24"/>
          <w:shd w:val="clear" w:color="auto" w:fill="FFFFFF"/>
        </w:rPr>
        <w:t>GERKa</w:t>
      </w:r>
      <w:proofErr w:type="spellEnd"/>
      <w:r w:rsidR="00D24766" w:rsidRPr="003D35C0">
        <w:rPr>
          <w:rFonts w:ascii="Arial" w:hAnsi="Arial" w:cs="Arial"/>
          <w:sz w:val="24"/>
          <w:szCs w:val="24"/>
          <w:shd w:val="clear" w:color="auto" w:fill="FFFFFF"/>
        </w:rPr>
        <w:t>);</w:t>
      </w:r>
    </w:p>
    <w:p w14:paraId="7C0C87DA" w14:textId="33AD3BC1" w:rsidR="00D24766" w:rsidRPr="00D24766" w:rsidRDefault="002C5772" w:rsidP="002C5772">
      <w:pPr>
        <w:pStyle w:val="Odstavekseznama"/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VRSTA KULTURE in ŠIFRA – seznam priznanih kultur iz Uredbe o metodologiji za ocenjevanje škode </w:t>
      </w:r>
      <w:r w:rsidR="004419D3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po katast</w:t>
      </w:r>
      <w:r w:rsidR="00D24766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r</w:t>
      </w:r>
      <w:r w:rsidR="004419D3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skih občinah Občine</w:t>
      </w:r>
      <w:r w:rsidR="003D35C0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 Šentilj v prilogi;</w:t>
      </w:r>
      <w:r w:rsidR="004419D3"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 xml:space="preserve"> </w:t>
      </w:r>
    </w:p>
    <w:p w14:paraId="709B9987" w14:textId="51386877" w:rsidR="002C5772" w:rsidRPr="00D24766" w:rsidRDefault="002C5772" w:rsidP="002C5772">
      <w:pPr>
        <w:pStyle w:val="Odstavekseznama"/>
        <w:numPr>
          <w:ilvl w:val="0"/>
          <w:numId w:val="2"/>
        </w:numPr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POŠKODOVANOST – dejanski odstotek poškodovanosti</w:t>
      </w:r>
    </w:p>
    <w:p w14:paraId="1C5DC9E1" w14:textId="4E3E7051" w:rsidR="002C5772" w:rsidRPr="00D24766" w:rsidRDefault="002C5772" w:rsidP="002C5772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POVRŠINA POŠKODOVANE KULTURE – dejanska površina poškodovane kulture v arih v GERK-u.</w:t>
      </w:r>
    </w:p>
    <w:p w14:paraId="1ED08F38" w14:textId="77777777" w:rsidR="00D24766" w:rsidRPr="00D24766" w:rsidRDefault="00D24766" w:rsidP="00D24766">
      <w:pPr>
        <w:shd w:val="clear" w:color="auto" w:fill="FFFFFF"/>
        <w:spacing w:after="150" w:line="240" w:lineRule="auto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D24766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Na vlogi obvezno označite ali imate zavarovalno polico.</w:t>
      </w:r>
    </w:p>
    <w:p w14:paraId="7F47AA81" w14:textId="34DFD3FE" w:rsidR="002C5772" w:rsidRPr="00D14332" w:rsidRDefault="002C5772" w:rsidP="003D35C0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r w:rsidRPr="005255EB"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  <w:t>V primeru večje poškodovanosti GERK-a je potrebno priložiti fotografije po nastalem dogodku, morebitne zavarovalniške police, obračun škode s strani zavarovalnice (če je na voljo).</w:t>
      </w:r>
    </w:p>
    <w:p w14:paraId="6FDB790E" w14:textId="77777777" w:rsidR="002C5772" w:rsidRPr="00D14332" w:rsidRDefault="002C5772" w:rsidP="003D35C0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</w:pPr>
      <w:r w:rsidRPr="00D14332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>Prijavo škode lahko vložijo pridelovalci, katerih kmetijske površine in kulture se nahajajo na območjih, za katera je Uprava Republike Slovenije za zaščito in reševanje odredila izvedbo ocenjevanja škode.</w:t>
      </w:r>
    </w:p>
    <w:p w14:paraId="51C006F2" w14:textId="77777777" w:rsidR="002C5772" w:rsidRPr="00627DB9" w:rsidRDefault="002C5772" w:rsidP="002C577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b/>
          <w:bCs/>
          <w:i/>
          <w:iCs/>
          <w:color w:val="000000"/>
          <w:kern w:val="0"/>
          <w:sz w:val="24"/>
          <w:szCs w:val="24"/>
          <w:u w:val="single"/>
          <w:lang w:eastAsia="sl-SI"/>
          <w14:ligatures w14:val="none"/>
        </w:rPr>
      </w:pPr>
      <w:r w:rsidRPr="00627DB9">
        <w:rPr>
          <w:rFonts w:ascii="Arial" w:eastAsia="Times New Roman" w:hAnsi="Arial" w:cs="Arial"/>
          <w:b/>
          <w:bCs/>
          <w:i/>
          <w:iCs/>
          <w:color w:val="000000"/>
          <w:kern w:val="0"/>
          <w:sz w:val="24"/>
          <w:szCs w:val="24"/>
          <w:u w:val="single"/>
          <w:lang w:eastAsia="sl-SI"/>
          <w14:ligatures w14:val="none"/>
        </w:rPr>
        <w:t>Izpolnjen obrazec lahko oddate:</w:t>
      </w:r>
    </w:p>
    <w:p w14:paraId="4ED74B4E" w14:textId="17016B85" w:rsidR="002C5772" w:rsidRPr="00D14332" w:rsidRDefault="002C5772" w:rsidP="002C57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</w:pPr>
      <w:r w:rsidRPr="00D14332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 xml:space="preserve">osebno v sprejemni pisarni Občine </w:t>
      </w:r>
      <w:r w:rsidRPr="003D35C0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>Šentilj</w:t>
      </w:r>
      <w:r w:rsidRPr="00D14332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>,</w:t>
      </w:r>
    </w:p>
    <w:p w14:paraId="3470BD90" w14:textId="1F7AE3AB" w:rsidR="002C5772" w:rsidRPr="00D14332" w:rsidRDefault="002C5772" w:rsidP="002C57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</w:pPr>
      <w:r w:rsidRPr="00D14332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 xml:space="preserve">po pošti na naslov: Občina </w:t>
      </w:r>
      <w:r w:rsidRPr="003D35C0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>Šentilj</w:t>
      </w:r>
      <w:r w:rsidRPr="00D14332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 xml:space="preserve">, </w:t>
      </w:r>
      <w:r w:rsidRPr="003D35C0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>Maistrova ulica 2, 2212 Šentilj v Slovenskih goricah,</w:t>
      </w:r>
    </w:p>
    <w:p w14:paraId="64250910" w14:textId="24E71796" w:rsidR="002C5772" w:rsidRPr="00D14332" w:rsidRDefault="002C5772" w:rsidP="002C577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</w:pPr>
      <w:r w:rsidRPr="00D14332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>ali po elektronski pošti na uradni elektronski naslov občine</w:t>
      </w:r>
      <w:r w:rsidRPr="003D35C0">
        <w:rPr>
          <w:rFonts w:ascii="Arial" w:eastAsia="Times New Roman" w:hAnsi="Arial" w:cs="Arial"/>
          <w:color w:val="000000"/>
          <w:kern w:val="0"/>
          <w:sz w:val="24"/>
          <w:szCs w:val="24"/>
          <w:lang w:eastAsia="sl-SI"/>
          <w14:ligatures w14:val="none"/>
        </w:rPr>
        <w:t xml:space="preserve"> – </w:t>
      </w:r>
      <w:hyperlink r:id="rId5" w:history="1">
        <w:r w:rsidRPr="003D35C0">
          <w:rPr>
            <w:rStyle w:val="Hiperpovezava"/>
            <w:rFonts w:ascii="Arial" w:eastAsia="Times New Roman" w:hAnsi="Arial" w:cs="Arial"/>
            <w:kern w:val="0"/>
            <w:sz w:val="24"/>
            <w:szCs w:val="24"/>
            <w:lang w:eastAsia="sl-SI"/>
            <w14:ligatures w14:val="none"/>
          </w:rPr>
          <w:t>obcina@sentilj.si</w:t>
        </w:r>
      </w:hyperlink>
    </w:p>
    <w:p w14:paraId="7280A780" w14:textId="77777777" w:rsidR="002C5772" w:rsidRPr="003D35C0" w:rsidRDefault="002C5772" w:rsidP="002C577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5"/>
          <w:kern w:val="0"/>
          <w:sz w:val="24"/>
          <w:szCs w:val="24"/>
          <w:lang w:eastAsia="sl-SI"/>
          <w14:ligatures w14:val="none"/>
        </w:rPr>
      </w:pPr>
    </w:p>
    <w:p w14:paraId="006C03BC" w14:textId="587DF415" w:rsidR="00522319" w:rsidRPr="003D35C0" w:rsidRDefault="003D35C0">
      <w:pPr>
        <w:rPr>
          <w:rFonts w:ascii="Arial" w:hAnsi="Arial" w:cs="Arial"/>
          <w:sz w:val="24"/>
          <w:szCs w:val="24"/>
        </w:rPr>
      </w:pPr>
      <w:r w:rsidRPr="003D35C0">
        <w:rPr>
          <w:rFonts w:ascii="Arial" w:hAnsi="Arial" w:cs="Arial"/>
          <w:color w:val="444444"/>
          <w:sz w:val="24"/>
          <w:szCs w:val="24"/>
          <w:shd w:val="clear" w:color="auto" w:fill="FFFFFF"/>
        </w:rPr>
        <w:t xml:space="preserve">Obrazec najdete v prilogi, lahko pa ga dobite tudi na sedežu Občine </w:t>
      </w:r>
      <w:r>
        <w:rPr>
          <w:rFonts w:ascii="Arial" w:hAnsi="Arial" w:cs="Arial"/>
          <w:color w:val="444444"/>
          <w:sz w:val="24"/>
          <w:szCs w:val="24"/>
          <w:shd w:val="clear" w:color="auto" w:fill="FFFFFF"/>
        </w:rPr>
        <w:t>Šentilj.</w:t>
      </w:r>
    </w:p>
    <w:sectPr w:rsidR="00522319" w:rsidRPr="003D3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95E33"/>
    <w:multiLevelType w:val="hybridMultilevel"/>
    <w:tmpl w:val="D1E02F76"/>
    <w:lvl w:ilvl="0" w:tplc="A6048640">
      <w:numFmt w:val="bullet"/>
      <w:lvlText w:val="-"/>
      <w:lvlJc w:val="left"/>
      <w:pPr>
        <w:ind w:left="990" w:hanging="630"/>
      </w:pPr>
      <w:rPr>
        <w:rFonts w:ascii="Source Sans Pro" w:eastAsia="Times New Roman" w:hAnsi="Source Sans Pro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D118B"/>
    <w:multiLevelType w:val="multilevel"/>
    <w:tmpl w:val="4B2E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F4EFC"/>
    <w:multiLevelType w:val="hybridMultilevel"/>
    <w:tmpl w:val="9ECC81FC"/>
    <w:lvl w:ilvl="0" w:tplc="2E806242">
      <w:start w:val="5"/>
      <w:numFmt w:val="bullet"/>
      <w:lvlText w:val="-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651846">
    <w:abstractNumId w:val="1"/>
  </w:num>
  <w:num w:numId="2" w16cid:durableId="1089428310">
    <w:abstractNumId w:val="2"/>
  </w:num>
  <w:num w:numId="3" w16cid:durableId="540285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772"/>
    <w:rsid w:val="002C5772"/>
    <w:rsid w:val="003D35C0"/>
    <w:rsid w:val="004419D3"/>
    <w:rsid w:val="00522319"/>
    <w:rsid w:val="005B71D2"/>
    <w:rsid w:val="00627DB9"/>
    <w:rsid w:val="00D24766"/>
    <w:rsid w:val="00F8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BB522"/>
  <w15:chartTrackingRefBased/>
  <w15:docId w15:val="{4FF5C5EF-B27D-4EE5-A16D-3E78F4FA4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577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2C577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5772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2C5772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D247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bcina@sentilj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Štraus</dc:creator>
  <cp:keywords/>
  <dc:description/>
  <cp:lastModifiedBy>Metka Štraus</cp:lastModifiedBy>
  <cp:revision>3</cp:revision>
  <dcterms:created xsi:type="dcterms:W3CDTF">2026-07-20T09:02:00Z</dcterms:created>
  <dcterms:modified xsi:type="dcterms:W3CDTF">2026-07-20T12:42:00Z</dcterms:modified>
</cp:coreProperties>
</file>